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E0" w:rsidRDefault="00BA4E87">
      <w:pPr>
        <w:jc w:val="center"/>
      </w:pPr>
      <w:r>
        <w:rPr>
          <w:b/>
        </w:rPr>
        <w:t>РЕШЕНИЕ</w:t>
      </w:r>
    </w:p>
    <w:p w:rsidR="000F79E0" w:rsidRDefault="00BA4E87">
      <w:pPr>
        <w:jc w:val="center"/>
        <w:rPr>
          <w:b/>
        </w:rPr>
      </w:pPr>
      <w:r>
        <w:rPr>
          <w:b/>
        </w:rPr>
        <w:t>Собрания депутатов городского поселения Суслонгер</w:t>
      </w:r>
    </w:p>
    <w:p w:rsidR="000F79E0" w:rsidRDefault="00BA4E87">
      <w:pPr>
        <w:jc w:val="center"/>
      </w:pPr>
      <w:r>
        <w:rPr>
          <w:b/>
        </w:rPr>
        <w:t>Звениговского муниципального района</w:t>
      </w:r>
    </w:p>
    <w:p w:rsidR="000F79E0" w:rsidRDefault="00BA4E87">
      <w:pPr>
        <w:jc w:val="center"/>
      </w:pPr>
      <w:r>
        <w:rPr>
          <w:b/>
        </w:rPr>
        <w:t>Республики Марий Эл</w:t>
      </w:r>
    </w:p>
    <w:p w:rsidR="000F79E0" w:rsidRDefault="000F79E0">
      <w:pPr>
        <w:jc w:val="both"/>
        <w:rPr>
          <w:b/>
        </w:rPr>
      </w:pPr>
    </w:p>
    <w:p w:rsidR="000F79E0" w:rsidRDefault="000F79E0">
      <w:pPr>
        <w:jc w:val="both"/>
        <w:rPr>
          <w:b/>
        </w:rPr>
      </w:pPr>
    </w:p>
    <w:p w:rsidR="000F79E0" w:rsidRDefault="00BA4E87">
      <w:r>
        <w:t xml:space="preserve">Созыв  </w:t>
      </w:r>
      <w:r>
        <w:rPr>
          <w:b/>
        </w:rPr>
        <w:t>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поселок Суслонгер </w:t>
      </w:r>
    </w:p>
    <w:p w:rsidR="000F79E0" w:rsidRDefault="00BA4E87">
      <w:pPr>
        <w:jc w:val="both"/>
      </w:pPr>
      <w:r>
        <w:t xml:space="preserve">Сессия </w:t>
      </w:r>
      <w:r w:rsidR="00127DCC">
        <w:rPr>
          <w:b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 2</w:t>
      </w:r>
      <w:r w:rsidR="00127DCC">
        <w:t>5</w:t>
      </w:r>
      <w:r>
        <w:t xml:space="preserve"> » декабря 202</w:t>
      </w:r>
      <w:r w:rsidR="00127DCC">
        <w:t>4</w:t>
      </w:r>
      <w:r>
        <w:t xml:space="preserve"> года</w:t>
      </w:r>
    </w:p>
    <w:p w:rsidR="009257F9" w:rsidRDefault="00BA4E87">
      <w:pPr>
        <w:jc w:val="both"/>
        <w:rPr>
          <w:b/>
        </w:rPr>
      </w:pPr>
      <w:r>
        <w:t xml:space="preserve">№ </w:t>
      </w:r>
      <w:r w:rsidR="002A48BA">
        <w:rPr>
          <w:b/>
        </w:rPr>
        <w:t>2</w:t>
      </w:r>
      <w:r w:rsidR="009257F9">
        <w:rPr>
          <w:b/>
        </w:rPr>
        <w:t>4</w:t>
      </w:r>
    </w:p>
    <w:p w:rsidR="000F79E0" w:rsidRDefault="000F79E0">
      <w:pPr>
        <w:tabs>
          <w:tab w:val="right" w:pos="7797"/>
        </w:tabs>
        <w:ind w:right="140"/>
        <w:jc w:val="center"/>
      </w:pPr>
    </w:p>
    <w:p w:rsidR="000F79E0" w:rsidRDefault="00BA4E87">
      <w:pPr>
        <w:jc w:val="center"/>
        <w:rPr>
          <w:b/>
        </w:rPr>
      </w:pPr>
      <w:bookmarkStart w:id="0" w:name="_GoBack"/>
      <w:bookmarkEnd w:id="0"/>
      <w:r>
        <w:rPr>
          <w:b/>
        </w:rPr>
        <w:t>Об утверждении п</w:t>
      </w:r>
      <w:r w:rsidR="00654F16">
        <w:rPr>
          <w:b/>
        </w:rPr>
        <w:t>рограммы</w:t>
      </w:r>
      <w:r>
        <w:rPr>
          <w:b/>
        </w:rPr>
        <w:t xml:space="preserve"> работы Собрания депутатов </w:t>
      </w:r>
    </w:p>
    <w:p w:rsidR="000F79E0" w:rsidRDefault="00BA4E87">
      <w:pPr>
        <w:jc w:val="center"/>
        <w:rPr>
          <w:b/>
        </w:rPr>
      </w:pPr>
      <w:r>
        <w:rPr>
          <w:b/>
        </w:rPr>
        <w:t>Городского поселения Суслонгер Звениговского муниципального района Республики Марий Эл  на 202</w:t>
      </w:r>
      <w:r w:rsidR="00127DCC">
        <w:rPr>
          <w:b/>
        </w:rPr>
        <w:t>5</w:t>
      </w:r>
      <w:r>
        <w:rPr>
          <w:b/>
        </w:rPr>
        <w:t xml:space="preserve"> год</w:t>
      </w:r>
    </w:p>
    <w:p w:rsidR="000F79E0" w:rsidRDefault="00BA4E87">
      <w:pPr>
        <w:rPr>
          <w:b/>
        </w:rPr>
      </w:pPr>
      <w:r>
        <w:rPr>
          <w:b/>
        </w:rPr>
        <w:t xml:space="preserve"> </w:t>
      </w:r>
    </w:p>
    <w:p w:rsidR="000F79E0" w:rsidRDefault="00BA4E87">
      <w:pPr>
        <w:pStyle w:val="33"/>
        <w:ind w:firstLine="720"/>
        <w:jc w:val="both"/>
        <w:rPr>
          <w:sz w:val="28"/>
        </w:rPr>
      </w:pPr>
      <w:r>
        <w:rPr>
          <w:b w:val="0"/>
          <w:sz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0F79E0" w:rsidRDefault="00BA4E87">
      <w:pPr>
        <w:pStyle w:val="33"/>
        <w:ind w:firstLine="720"/>
        <w:jc w:val="both"/>
        <w:rPr>
          <w:sz w:val="28"/>
        </w:rPr>
      </w:pPr>
      <w:r>
        <w:rPr>
          <w:b w:val="0"/>
          <w:sz w:val="28"/>
        </w:rPr>
        <w:t xml:space="preserve">Собрание депутатов Городского поселения Суслонгер  </w:t>
      </w:r>
      <w:r>
        <w:rPr>
          <w:sz w:val="28"/>
        </w:rPr>
        <w:t>РЕШИЛО:</w:t>
      </w:r>
    </w:p>
    <w:p w:rsidR="000F79E0" w:rsidRDefault="000F79E0">
      <w:pPr>
        <w:pStyle w:val="33"/>
        <w:ind w:firstLine="720"/>
        <w:jc w:val="both"/>
        <w:rPr>
          <w:sz w:val="28"/>
        </w:rPr>
      </w:pPr>
    </w:p>
    <w:p w:rsidR="000F79E0" w:rsidRDefault="00BA4E87">
      <w:pPr>
        <w:pStyle w:val="33"/>
        <w:ind w:firstLine="720"/>
        <w:jc w:val="both"/>
        <w:rPr>
          <w:sz w:val="28"/>
        </w:rPr>
      </w:pPr>
      <w:r>
        <w:rPr>
          <w:b w:val="0"/>
          <w:sz w:val="28"/>
        </w:rPr>
        <w:t>1. Утвердить п</w:t>
      </w:r>
      <w:r w:rsidR="00654F16">
        <w:rPr>
          <w:b w:val="0"/>
          <w:sz w:val="28"/>
        </w:rPr>
        <w:t>рограмму</w:t>
      </w:r>
      <w:r>
        <w:rPr>
          <w:b w:val="0"/>
          <w:sz w:val="28"/>
        </w:rPr>
        <w:t xml:space="preserve"> работы Собрания депутатов Городского поселения Суслонгер Звениговского муниципального района Республики Марий Эл  на 202</w:t>
      </w:r>
      <w:r w:rsidR="00127DCC">
        <w:rPr>
          <w:b w:val="0"/>
          <w:sz w:val="28"/>
        </w:rPr>
        <w:t>5</w:t>
      </w:r>
      <w:r>
        <w:rPr>
          <w:b w:val="0"/>
          <w:sz w:val="28"/>
        </w:rPr>
        <w:t xml:space="preserve"> год (прилагается).</w:t>
      </w:r>
    </w:p>
    <w:p w:rsidR="000F79E0" w:rsidRDefault="00BA4E87">
      <w:pPr>
        <w:pStyle w:val="33"/>
        <w:ind w:firstLine="720"/>
        <w:jc w:val="both"/>
        <w:rPr>
          <w:sz w:val="28"/>
        </w:rPr>
      </w:pPr>
      <w:r>
        <w:rPr>
          <w:b w:val="0"/>
          <w:sz w:val="28"/>
        </w:rPr>
        <w:t>2. Настоящее решение вступает в силу с 01 января 202</w:t>
      </w:r>
      <w:r w:rsidR="00127DCC">
        <w:rPr>
          <w:b w:val="0"/>
          <w:sz w:val="28"/>
        </w:rPr>
        <w:t>5</w:t>
      </w:r>
      <w:r>
        <w:rPr>
          <w:b w:val="0"/>
          <w:sz w:val="28"/>
        </w:rPr>
        <w:t xml:space="preserve"> года.</w:t>
      </w:r>
    </w:p>
    <w:p w:rsidR="000F79E0" w:rsidRDefault="009757CF" w:rsidP="00654F16">
      <w:pPr>
        <w:ind w:firstLine="708"/>
        <w:jc w:val="both"/>
      </w:pPr>
      <w:r>
        <w:t xml:space="preserve">3. </w:t>
      </w:r>
      <w:r w:rsidR="00654F16" w:rsidRPr="00654F16">
        <w:t>Настоящее решение разместить в сетевом издании «</w:t>
      </w:r>
      <w:proofErr w:type="spellStart"/>
      <w:r w:rsidR="00654F16" w:rsidRPr="00654F16">
        <w:t>ВМарийЭл</w:t>
      </w:r>
      <w:proofErr w:type="spellEnd"/>
      <w:r w:rsidR="00654F16" w:rsidRPr="00654F16">
        <w:t>» в информационно-телекоммуникационной сети «Интернет».</w:t>
      </w:r>
    </w:p>
    <w:p w:rsidR="000F79E0" w:rsidRDefault="000F79E0">
      <w:pPr>
        <w:pStyle w:val="33"/>
        <w:jc w:val="both"/>
      </w:pPr>
    </w:p>
    <w:p w:rsidR="000F79E0" w:rsidRDefault="000F79E0"/>
    <w:p w:rsidR="000F79E0" w:rsidRDefault="00BA4E87">
      <w:pPr>
        <w:jc w:val="both"/>
      </w:pPr>
      <w:r>
        <w:t>Глава городского поселения Суслонгер,</w:t>
      </w:r>
    </w:p>
    <w:p w:rsidR="000F79E0" w:rsidRDefault="00BA4E87">
      <w:pPr>
        <w:jc w:val="both"/>
      </w:pPr>
      <w:r>
        <w:t xml:space="preserve">Председатель Собрания депутатов         </w:t>
      </w:r>
      <w:r>
        <w:tab/>
      </w:r>
      <w:r>
        <w:tab/>
        <w:t xml:space="preserve">                       В.В. Корнилов</w:t>
      </w: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376DCF" w:rsidRDefault="00376DCF">
      <w:pPr>
        <w:pStyle w:val="aa"/>
        <w:ind w:left="0"/>
      </w:pPr>
    </w:p>
    <w:p w:rsidR="00654F16" w:rsidRDefault="00654F16">
      <w:pPr>
        <w:pStyle w:val="aa"/>
        <w:ind w:left="0"/>
      </w:pPr>
    </w:p>
    <w:p w:rsidR="00654F16" w:rsidRDefault="00654F16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0F79E0">
      <w:pPr>
        <w:pStyle w:val="aa"/>
        <w:ind w:left="0"/>
      </w:pPr>
    </w:p>
    <w:p w:rsidR="000F79E0" w:rsidRDefault="00BA4E87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Приложение</w:t>
      </w:r>
    </w:p>
    <w:p w:rsidR="000F79E0" w:rsidRDefault="00BA4E87">
      <w:pPr>
        <w:jc w:val="right"/>
        <w:rPr>
          <w:sz w:val="22"/>
        </w:rPr>
      </w:pPr>
      <w:r>
        <w:rPr>
          <w:sz w:val="22"/>
        </w:rPr>
        <w:lastRenderedPageBreak/>
        <w:t xml:space="preserve"> к решению Собрания депутатов</w:t>
      </w:r>
    </w:p>
    <w:p w:rsidR="000F79E0" w:rsidRDefault="00BA4E87">
      <w:pPr>
        <w:jc w:val="right"/>
        <w:rPr>
          <w:sz w:val="22"/>
        </w:rPr>
      </w:pPr>
      <w:r>
        <w:rPr>
          <w:sz w:val="22"/>
        </w:rPr>
        <w:t xml:space="preserve">Городского поселения Суслонгер </w:t>
      </w:r>
    </w:p>
    <w:p w:rsidR="000F79E0" w:rsidRDefault="00BA4E87">
      <w:pPr>
        <w:jc w:val="right"/>
        <w:rPr>
          <w:sz w:val="22"/>
        </w:rPr>
      </w:pPr>
      <w:r>
        <w:rPr>
          <w:sz w:val="22"/>
        </w:rPr>
        <w:t>Звениговского муниципального района</w:t>
      </w:r>
    </w:p>
    <w:p w:rsidR="000F79E0" w:rsidRDefault="00BA4E87">
      <w:pPr>
        <w:jc w:val="right"/>
        <w:rPr>
          <w:sz w:val="22"/>
        </w:rPr>
      </w:pPr>
      <w:r>
        <w:rPr>
          <w:sz w:val="22"/>
        </w:rPr>
        <w:t>Республики Марий Эл</w:t>
      </w:r>
    </w:p>
    <w:p w:rsidR="000F79E0" w:rsidRDefault="00BA4E87">
      <w:pPr>
        <w:jc w:val="right"/>
        <w:rPr>
          <w:sz w:val="22"/>
        </w:rPr>
      </w:pPr>
      <w:r>
        <w:rPr>
          <w:sz w:val="22"/>
        </w:rPr>
        <w:t>от 2</w:t>
      </w:r>
      <w:r w:rsidR="00127DCC">
        <w:rPr>
          <w:sz w:val="22"/>
        </w:rPr>
        <w:t>5</w:t>
      </w:r>
      <w:r>
        <w:rPr>
          <w:sz w:val="22"/>
        </w:rPr>
        <w:t xml:space="preserve"> декабря 202</w:t>
      </w:r>
      <w:r w:rsidR="00127DCC">
        <w:rPr>
          <w:sz w:val="22"/>
        </w:rPr>
        <w:t>4</w:t>
      </w:r>
      <w:r>
        <w:rPr>
          <w:sz w:val="22"/>
        </w:rPr>
        <w:t xml:space="preserve"> года №  </w:t>
      </w:r>
      <w:r w:rsidR="002A48BA">
        <w:rPr>
          <w:sz w:val="22"/>
        </w:rPr>
        <w:t>2</w:t>
      </w:r>
      <w:r w:rsidR="00127DCC">
        <w:rPr>
          <w:sz w:val="22"/>
        </w:rPr>
        <w:t>0</w:t>
      </w:r>
    </w:p>
    <w:p w:rsidR="000F79E0" w:rsidRDefault="000F79E0">
      <w:pPr>
        <w:pStyle w:val="aa"/>
        <w:ind w:left="0"/>
        <w:rPr>
          <w:sz w:val="22"/>
        </w:rPr>
      </w:pPr>
    </w:p>
    <w:p w:rsidR="000F79E0" w:rsidRPr="002A48BA" w:rsidRDefault="00A518B9">
      <w:pPr>
        <w:pStyle w:val="aa"/>
        <w:spacing w:after="0"/>
        <w:ind w:left="0"/>
        <w:jc w:val="center"/>
        <w:rPr>
          <w:b/>
          <w:sz w:val="24"/>
        </w:rPr>
      </w:pPr>
      <w:r>
        <w:rPr>
          <w:b/>
          <w:sz w:val="24"/>
        </w:rPr>
        <w:t>ПРОГРАММА</w:t>
      </w:r>
    </w:p>
    <w:p w:rsidR="000F79E0" w:rsidRPr="002A48BA" w:rsidRDefault="00BA4E87">
      <w:pPr>
        <w:pStyle w:val="aa"/>
        <w:spacing w:after="0"/>
        <w:ind w:left="0"/>
        <w:jc w:val="center"/>
        <w:rPr>
          <w:b/>
          <w:sz w:val="24"/>
        </w:rPr>
      </w:pPr>
      <w:r w:rsidRPr="002A48BA">
        <w:rPr>
          <w:b/>
          <w:sz w:val="24"/>
        </w:rPr>
        <w:t xml:space="preserve">работы Собрания депутатов </w:t>
      </w:r>
    </w:p>
    <w:p w:rsidR="000F79E0" w:rsidRPr="002A48BA" w:rsidRDefault="00BA4E87" w:rsidP="002A48BA">
      <w:pPr>
        <w:pStyle w:val="aa"/>
        <w:spacing w:after="0"/>
        <w:ind w:left="0"/>
        <w:jc w:val="center"/>
        <w:rPr>
          <w:b/>
          <w:sz w:val="24"/>
        </w:rPr>
      </w:pPr>
      <w:r w:rsidRPr="002A48BA">
        <w:rPr>
          <w:b/>
          <w:sz w:val="24"/>
        </w:rPr>
        <w:t>Городского поселения Суслонгер Звениговского муниципального района Республики Марий Эл на 202</w:t>
      </w:r>
      <w:r w:rsidR="00127DCC">
        <w:rPr>
          <w:b/>
          <w:sz w:val="24"/>
        </w:rPr>
        <w:t>5</w:t>
      </w:r>
      <w:r w:rsidRPr="002A48BA">
        <w:rPr>
          <w:b/>
          <w:sz w:val="24"/>
        </w:rPr>
        <w:t xml:space="preserve"> год</w:t>
      </w:r>
    </w:p>
    <w:p w:rsidR="000F79E0" w:rsidRDefault="000F79E0">
      <w:pPr>
        <w:pStyle w:val="aa"/>
        <w:spacing w:after="0"/>
        <w:ind w:left="0"/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2410"/>
      </w:tblGrid>
      <w:tr w:rsidR="00F44A4B" w:rsidTr="00F44A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 w:rsidP="009757CF">
            <w:pPr>
              <w:pStyle w:val="a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 за подготовку и проведение мероприятия</w:t>
            </w:r>
          </w:p>
        </w:tc>
      </w:tr>
      <w:tr w:rsidR="00F44A4B" w:rsidTr="00F44A4B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:rsidR="000F79E0" w:rsidRDefault="00654F16">
      <w:pPr>
        <w:pStyle w:val="aa"/>
        <w:spacing w:after="0"/>
        <w:ind w:left="0"/>
        <w:jc w:val="center"/>
        <w:rPr>
          <w:b/>
          <w:sz w:val="24"/>
        </w:rPr>
      </w:pPr>
      <w:r>
        <w:rPr>
          <w:b/>
          <w:sz w:val="24"/>
        </w:rPr>
        <w:t>1</w:t>
      </w:r>
      <w:r w:rsidR="00BA4E87">
        <w:rPr>
          <w:b/>
          <w:sz w:val="24"/>
        </w:rPr>
        <w:t>. Сессионная работа Собрания депутатов.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2410"/>
      </w:tblGrid>
      <w:tr w:rsidR="0071754B" w:rsidTr="004B5F4E">
        <w:trPr>
          <w:trHeight w:val="20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Pr="0071754B" w:rsidRDefault="0071754B" w:rsidP="0071754B">
            <w:pPr>
              <w:pStyle w:val="aa"/>
              <w:spacing w:after="0"/>
              <w:rPr>
                <w:sz w:val="22"/>
                <w:szCs w:val="22"/>
              </w:rPr>
            </w:pPr>
          </w:p>
          <w:p w:rsidR="0071754B" w:rsidRPr="0071754B" w:rsidRDefault="0071754B" w:rsidP="0071754B">
            <w:pPr>
              <w:rPr>
                <w:sz w:val="22"/>
                <w:szCs w:val="22"/>
              </w:rPr>
            </w:pPr>
          </w:p>
          <w:p w:rsidR="0071754B" w:rsidRPr="0071754B" w:rsidRDefault="0040401C" w:rsidP="0071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 w:rsidP="00654F16">
            <w:pPr>
              <w:pStyle w:val="a8"/>
              <w:numPr>
                <w:ilvl w:val="0"/>
                <w:numId w:val="3"/>
              </w:numPr>
              <w:spacing w:after="0"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Отчет Главы Суслонгерской городской администрации о проделанной работе за 2023 год;</w:t>
            </w:r>
          </w:p>
          <w:p w:rsidR="0071754B" w:rsidRDefault="0071754B" w:rsidP="00654F16">
            <w:pPr>
              <w:pStyle w:val="a8"/>
              <w:numPr>
                <w:ilvl w:val="0"/>
                <w:numId w:val="3"/>
              </w:numPr>
              <w:spacing w:after="0"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Отчет Главы Городского поселения Суслонгер  о проделанной работе за 2023 год;</w:t>
            </w:r>
          </w:p>
          <w:p w:rsidR="0071754B" w:rsidRDefault="0071754B" w:rsidP="00654F16">
            <w:pPr>
              <w:pStyle w:val="a8"/>
              <w:numPr>
                <w:ilvl w:val="0"/>
                <w:numId w:val="3"/>
              </w:numPr>
              <w:spacing w:after="0"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654F16" w:rsidP="00654F16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 </w:t>
            </w:r>
            <w:r w:rsidR="0071754B">
              <w:rPr>
                <w:sz w:val="22"/>
              </w:rPr>
              <w:t>феврал</w:t>
            </w:r>
            <w:r>
              <w:rPr>
                <w:sz w:val="22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Глава Суслонгерской городской администрации,</w:t>
            </w:r>
          </w:p>
          <w:p w:rsidR="0071754B" w:rsidRDefault="0071754B" w:rsidP="0071754B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Собрание депутатов городского поселения Суслонгер</w:t>
            </w:r>
          </w:p>
        </w:tc>
      </w:tr>
      <w:tr w:rsidR="00F44A4B" w:rsidTr="00F44A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Pr="0071754B" w:rsidRDefault="0071754B" w:rsidP="0071754B">
            <w:pPr>
              <w:pStyle w:val="aa"/>
              <w:spacing w:after="0"/>
              <w:ind w:left="360"/>
              <w:jc w:val="both"/>
              <w:rPr>
                <w:sz w:val="22"/>
                <w:szCs w:val="22"/>
              </w:rPr>
            </w:pPr>
          </w:p>
          <w:p w:rsidR="00F44A4B" w:rsidRPr="0071754B" w:rsidRDefault="0040401C" w:rsidP="0071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F44A4B" w:rsidP="00654F16">
            <w:pPr>
              <w:pStyle w:val="aa"/>
              <w:numPr>
                <w:ilvl w:val="0"/>
                <w:numId w:val="4"/>
              </w:numPr>
              <w:spacing w:after="0"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 </w:t>
            </w:r>
            <w:r w:rsidR="0071754B">
              <w:rPr>
                <w:sz w:val="22"/>
              </w:rPr>
              <w:t xml:space="preserve">утверждении отчета об </w:t>
            </w:r>
            <w:r>
              <w:rPr>
                <w:sz w:val="22"/>
              </w:rPr>
              <w:t>исполнении бюджета Городского поселения Суслонгер за 202</w:t>
            </w:r>
            <w:r w:rsidR="0071754B">
              <w:rPr>
                <w:sz w:val="22"/>
              </w:rPr>
              <w:t>4</w:t>
            </w:r>
            <w:r>
              <w:rPr>
                <w:sz w:val="22"/>
              </w:rPr>
              <w:t xml:space="preserve"> год</w:t>
            </w:r>
            <w:r w:rsidR="0071754B">
              <w:rPr>
                <w:sz w:val="22"/>
              </w:rPr>
              <w:t>;</w:t>
            </w:r>
          </w:p>
          <w:p w:rsidR="00F44A4B" w:rsidRDefault="0071754B" w:rsidP="00654F16">
            <w:pPr>
              <w:pStyle w:val="aa"/>
              <w:numPr>
                <w:ilvl w:val="0"/>
                <w:numId w:val="4"/>
              </w:numPr>
              <w:spacing w:after="0"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изменений в ранее принятые нормативно-правовые акты</w:t>
            </w:r>
            <w:r w:rsidR="00F44A4B">
              <w:rPr>
                <w:sz w:val="22"/>
              </w:rPr>
              <w:t xml:space="preserve"> </w:t>
            </w:r>
          </w:p>
          <w:p w:rsidR="00F44A4B" w:rsidRDefault="00F44A4B" w:rsidP="00654F16">
            <w:pPr>
              <w:pStyle w:val="aa"/>
              <w:spacing w:after="0"/>
              <w:ind w:left="34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654F16" w:rsidP="00654F16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 </w:t>
            </w:r>
            <w:r w:rsidR="00F44A4B">
              <w:rPr>
                <w:sz w:val="22"/>
              </w:rPr>
              <w:t>апрел</w:t>
            </w:r>
            <w:r>
              <w:rPr>
                <w:sz w:val="22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71754B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Собрание депутатов городского поселения Суслонгер</w:t>
            </w:r>
          </w:p>
        </w:tc>
      </w:tr>
      <w:tr w:rsidR="0071754B" w:rsidTr="00F44A4B">
        <w:trPr>
          <w:trHeight w:val="7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 w:rsidP="0071754B">
            <w:pPr>
              <w:pStyle w:val="aa"/>
              <w:spacing w:after="0"/>
              <w:ind w:left="284"/>
              <w:jc w:val="both"/>
              <w:rPr>
                <w:sz w:val="22"/>
              </w:rPr>
            </w:pPr>
          </w:p>
          <w:p w:rsidR="0071754B" w:rsidRPr="0071754B" w:rsidRDefault="0040401C" w:rsidP="00717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 w:rsidP="00654F16">
            <w:pPr>
              <w:pStyle w:val="aa"/>
              <w:numPr>
                <w:ilvl w:val="0"/>
                <w:numId w:val="6"/>
              </w:numPr>
              <w:spacing w:after="0"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 внесении изменений в ранее принятые нормативно-правовые акты </w:t>
            </w:r>
          </w:p>
          <w:p w:rsidR="0071754B" w:rsidRDefault="0071754B" w:rsidP="00654F16">
            <w:pPr>
              <w:pStyle w:val="aa"/>
              <w:spacing w:after="0"/>
              <w:ind w:left="34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Pr="0071754B" w:rsidRDefault="00654F16" w:rsidP="00717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 w:rsidR="0071754B" w:rsidRPr="0071754B">
              <w:rPr>
                <w:sz w:val="22"/>
                <w:szCs w:val="22"/>
              </w:rPr>
              <w:t>августа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 w:rsidP="00DA313F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Собрание депутатов городского поселения Суслонгер</w:t>
            </w:r>
          </w:p>
        </w:tc>
      </w:tr>
      <w:tr w:rsidR="0071754B" w:rsidTr="00F44A4B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40401C" w:rsidP="00A518B9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 w:rsidP="00654F16">
            <w:pPr>
              <w:pStyle w:val="aa"/>
              <w:numPr>
                <w:ilvl w:val="0"/>
                <w:numId w:val="7"/>
              </w:numPr>
              <w:spacing w:after="0"/>
              <w:ind w:left="34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 внесении изменений в ранее принятые нормативно-правовые акты </w:t>
            </w:r>
          </w:p>
          <w:p w:rsidR="0071754B" w:rsidRDefault="0071754B" w:rsidP="00654F16">
            <w:pPr>
              <w:pStyle w:val="aa"/>
              <w:spacing w:after="0"/>
              <w:ind w:left="34"/>
              <w:jc w:val="both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654F16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23 </w:t>
            </w:r>
            <w:r w:rsidR="0071754B">
              <w:rPr>
                <w:sz w:val="22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 w:rsidP="00DA313F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Собрание депутатов городского поселения Суслонгер</w:t>
            </w:r>
          </w:p>
        </w:tc>
      </w:tr>
      <w:tr w:rsidR="00F924E7" w:rsidTr="00F44A4B">
        <w:trPr>
          <w:trHeight w:val="6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4E7" w:rsidRDefault="0040401C" w:rsidP="00A518B9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4E7" w:rsidRDefault="00F924E7" w:rsidP="00A93F0D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1) Об утверждении бюджета Городского поселения Суслонгер на 2024 год и на плановый период 2026 и </w:t>
            </w:r>
            <w:proofErr w:type="spellStart"/>
            <w:proofErr w:type="gramStart"/>
            <w:r>
              <w:rPr>
                <w:sz w:val="22"/>
              </w:rPr>
              <w:t>и</w:t>
            </w:r>
            <w:proofErr w:type="spellEnd"/>
            <w:proofErr w:type="gramEnd"/>
            <w:r>
              <w:rPr>
                <w:sz w:val="22"/>
              </w:rPr>
              <w:t xml:space="preserve"> на плановый период 2027 и 2028 годов;</w:t>
            </w:r>
          </w:p>
          <w:p w:rsidR="00F924E7" w:rsidRDefault="00F924E7" w:rsidP="00A93F0D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2) О внесении изменений в Устав Городского поселения Суслонгер;</w:t>
            </w:r>
          </w:p>
          <w:p w:rsidR="00F924E7" w:rsidRDefault="00F924E7" w:rsidP="00A93F0D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3) О прогнозном плане приватизации муниципального имущества Городского поселения Суслонгер на 2024 год и на плановый период 2026 и </w:t>
            </w:r>
            <w:proofErr w:type="spellStart"/>
            <w:proofErr w:type="gramStart"/>
            <w:r>
              <w:rPr>
                <w:sz w:val="22"/>
              </w:rPr>
              <w:t>и</w:t>
            </w:r>
            <w:proofErr w:type="spellEnd"/>
            <w:proofErr w:type="gramEnd"/>
            <w:r>
              <w:rPr>
                <w:sz w:val="22"/>
              </w:rPr>
              <w:t xml:space="preserve"> на плановый период 2027 и 2028 годов;</w:t>
            </w:r>
          </w:p>
          <w:p w:rsidR="00F924E7" w:rsidRDefault="00F924E7" w:rsidP="00F924E7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4) О внесении изменений в ранее принятые нормативно-правовые акты </w:t>
            </w:r>
          </w:p>
          <w:p w:rsidR="00F924E7" w:rsidRDefault="00F924E7" w:rsidP="00A93F0D">
            <w:pPr>
              <w:pStyle w:val="aa"/>
              <w:spacing w:after="0"/>
              <w:ind w:left="0"/>
              <w:jc w:val="both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4E7" w:rsidRDefault="00654F16" w:rsidP="00654F16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  <w:r w:rsidR="00F924E7">
              <w:rPr>
                <w:sz w:val="22"/>
              </w:rPr>
              <w:t>декабр</w:t>
            </w:r>
            <w:r>
              <w:rPr>
                <w:sz w:val="22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4E7" w:rsidRDefault="00F924E7" w:rsidP="00DA313F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Собрание депутатов городского поселения Суслонгер</w:t>
            </w:r>
          </w:p>
          <w:p w:rsidR="00F924E7" w:rsidRDefault="00F924E7" w:rsidP="00DA313F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Собрание депутатов Звениговского муниципального района (по согласованию)</w:t>
            </w:r>
          </w:p>
        </w:tc>
      </w:tr>
    </w:tbl>
    <w:p w:rsidR="000F79E0" w:rsidRDefault="00654F16">
      <w:pPr>
        <w:pStyle w:val="aa"/>
        <w:spacing w:after="0"/>
        <w:ind w:left="720"/>
        <w:jc w:val="center"/>
        <w:rPr>
          <w:b/>
          <w:sz w:val="22"/>
        </w:rPr>
      </w:pPr>
      <w:r>
        <w:rPr>
          <w:b/>
          <w:sz w:val="22"/>
        </w:rPr>
        <w:t>2</w:t>
      </w:r>
      <w:r w:rsidR="00BA4E87">
        <w:rPr>
          <w:b/>
          <w:sz w:val="22"/>
        </w:rPr>
        <w:t>. Работа постоянных комиссий Собрания депутатов.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2410"/>
      </w:tblGrid>
      <w:tr w:rsidR="00F44A4B" w:rsidTr="00F44A4B">
        <w:trPr>
          <w:trHeight w:val="10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40401C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 w:rsidR="00F44A4B">
              <w:rPr>
                <w:sz w:val="22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654F16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2.1) </w:t>
            </w:r>
            <w:r w:rsidR="00F44A4B">
              <w:rPr>
                <w:sz w:val="22"/>
              </w:rPr>
              <w:t>Заседания постоянных комиссий по рассмотрению плановых и контрольных вопросов, отнесенных к их ведению (регламентируются планами работы постоянных комиссий)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</w:tbl>
    <w:p w:rsidR="00654F16" w:rsidRDefault="00654F16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="00BA4E87">
        <w:rPr>
          <w:b/>
          <w:sz w:val="22"/>
        </w:rPr>
        <w:t>. Дни депутатов</w:t>
      </w:r>
    </w:p>
    <w:p w:rsidR="0040401C" w:rsidRDefault="0040401C">
      <w:pPr>
        <w:jc w:val="center"/>
        <w:rPr>
          <w:b/>
          <w:sz w:val="22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2410"/>
      </w:tblGrid>
      <w:tr w:rsidR="0040401C" w:rsidTr="001478F7">
        <w:trPr>
          <w:trHeight w:val="28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1C" w:rsidRDefault="0040401C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1C" w:rsidRPr="0040401C" w:rsidRDefault="0040401C" w:rsidP="0040401C">
            <w:pPr>
              <w:pStyle w:val="af7"/>
              <w:numPr>
                <w:ilvl w:val="0"/>
                <w:numId w:val="10"/>
              </w:numPr>
              <w:ind w:left="34" w:firstLine="0"/>
              <w:jc w:val="both"/>
              <w:rPr>
                <w:sz w:val="22"/>
              </w:rPr>
            </w:pPr>
            <w:r w:rsidRPr="0040401C">
              <w:rPr>
                <w:sz w:val="22"/>
              </w:rPr>
              <w:t>О подготовке предприятий и организаций к весенне-летнему пожароопасному периоду</w:t>
            </w:r>
          </w:p>
          <w:p w:rsidR="0040401C" w:rsidRPr="0040401C" w:rsidRDefault="0040401C" w:rsidP="0040401C">
            <w:pPr>
              <w:pStyle w:val="af7"/>
              <w:numPr>
                <w:ilvl w:val="0"/>
                <w:numId w:val="10"/>
              </w:numPr>
              <w:ind w:left="34" w:firstLine="0"/>
              <w:jc w:val="both"/>
              <w:rPr>
                <w:sz w:val="22"/>
              </w:rPr>
            </w:pPr>
            <w:r w:rsidRPr="0040401C">
              <w:rPr>
                <w:sz w:val="22"/>
              </w:rPr>
              <w:t>Об организации субботников по очистке от мусора территории поселения и несанкционированных свалок</w:t>
            </w:r>
          </w:p>
          <w:p w:rsidR="0040401C" w:rsidRPr="0040401C" w:rsidRDefault="0040401C" w:rsidP="0040401C">
            <w:pPr>
              <w:pStyle w:val="af7"/>
              <w:numPr>
                <w:ilvl w:val="0"/>
                <w:numId w:val="10"/>
              </w:numPr>
              <w:ind w:left="34" w:firstLine="0"/>
              <w:jc w:val="both"/>
              <w:rPr>
                <w:sz w:val="22"/>
              </w:rPr>
            </w:pPr>
            <w:r w:rsidRPr="0040401C">
              <w:rPr>
                <w:sz w:val="22"/>
              </w:rPr>
              <w:t>О подготовке к празднованию Победы в Великой Отечественной войне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1C" w:rsidRDefault="0040401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Апрель </w:t>
            </w:r>
          </w:p>
          <w:p w:rsidR="0040401C" w:rsidRDefault="0040401C" w:rsidP="00003612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01C" w:rsidRDefault="0040401C" w:rsidP="001478F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Суслонгерская городская администрация, </w:t>
            </w:r>
            <w:r>
              <w:rPr>
                <w:sz w:val="22"/>
                <w:highlight w:val="white"/>
              </w:rPr>
              <w:t>МБУК «</w:t>
            </w:r>
            <w:proofErr w:type="spellStart"/>
            <w:r>
              <w:rPr>
                <w:sz w:val="22"/>
                <w:highlight w:val="white"/>
              </w:rPr>
              <w:t>Суслонгерский</w:t>
            </w:r>
            <w:proofErr w:type="spellEnd"/>
            <w:r>
              <w:rPr>
                <w:sz w:val="22"/>
                <w:highlight w:val="white"/>
              </w:rPr>
              <w:t xml:space="preserve"> ЦДИК</w:t>
            </w:r>
            <w:r>
              <w:rPr>
                <w:sz w:val="22"/>
              </w:rPr>
              <w:t>», организации и предприятия всех форм собственности</w:t>
            </w:r>
          </w:p>
        </w:tc>
      </w:tr>
      <w:tr w:rsidR="00F44A4B" w:rsidTr="00F44A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 w:rsidP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Основные подходы и направления бюджетной и налоговой политики, используемые при формировании проекта бюджета Городского поселения Суслонгер на 2025 год и плановый период 2026 и 2027 годов.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rPr>
                <w:sz w:val="22"/>
              </w:rPr>
            </w:pPr>
            <w:r>
              <w:rPr>
                <w:sz w:val="22"/>
              </w:rPr>
              <w:t>Постоянная комиссия по финансово-экономическому развитию</w:t>
            </w:r>
          </w:p>
        </w:tc>
      </w:tr>
      <w:tr w:rsidR="00654F16" w:rsidTr="00F31CC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16" w:rsidRDefault="00654F16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16" w:rsidRPr="00654F16" w:rsidRDefault="00654F16" w:rsidP="00654F16">
            <w:pPr>
              <w:pStyle w:val="af7"/>
              <w:numPr>
                <w:ilvl w:val="0"/>
                <w:numId w:val="9"/>
              </w:numPr>
              <w:ind w:left="34" w:firstLine="0"/>
              <w:jc w:val="both"/>
              <w:rPr>
                <w:sz w:val="22"/>
              </w:rPr>
            </w:pPr>
            <w:r w:rsidRPr="00654F16">
              <w:rPr>
                <w:sz w:val="22"/>
              </w:rPr>
              <w:t>Проведение ревизии нормативно-правовых актов</w:t>
            </w:r>
            <w:r w:rsidR="0040401C">
              <w:rPr>
                <w:sz w:val="22"/>
              </w:rPr>
              <w:t>;</w:t>
            </w:r>
          </w:p>
          <w:p w:rsidR="00654F16" w:rsidRPr="00654F16" w:rsidRDefault="00654F16" w:rsidP="00654F16">
            <w:pPr>
              <w:pStyle w:val="af7"/>
              <w:numPr>
                <w:ilvl w:val="0"/>
                <w:numId w:val="9"/>
              </w:numPr>
              <w:ind w:left="34" w:firstLine="0"/>
              <w:jc w:val="both"/>
              <w:rPr>
                <w:sz w:val="22"/>
              </w:rPr>
            </w:pPr>
            <w:r w:rsidRPr="00654F16">
              <w:rPr>
                <w:sz w:val="22"/>
              </w:rPr>
              <w:t xml:space="preserve">Разработка </w:t>
            </w:r>
            <w:proofErr w:type="gramStart"/>
            <w:r w:rsidRPr="00654F16">
              <w:rPr>
                <w:sz w:val="22"/>
              </w:rPr>
              <w:t>Плана работы Собрания депутатов Городского поселения</w:t>
            </w:r>
            <w:proofErr w:type="gramEnd"/>
            <w:r w:rsidRPr="00654F16">
              <w:rPr>
                <w:sz w:val="22"/>
              </w:rPr>
              <w:t xml:space="preserve"> Суслонгер на 2025 год.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16" w:rsidRDefault="00654F1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Ноябрь </w:t>
            </w:r>
          </w:p>
          <w:p w:rsidR="00654F16" w:rsidRDefault="00654F16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16" w:rsidRDefault="00654F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Суслонгерская городская администрация</w:t>
            </w:r>
          </w:p>
        </w:tc>
      </w:tr>
      <w:tr w:rsidR="00654F16" w:rsidTr="00F31CC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16" w:rsidRDefault="00654F16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16" w:rsidRDefault="00654F16" w:rsidP="009757CF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16" w:rsidRDefault="00654F16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F16" w:rsidRDefault="00654F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Суслонгерская городская администрация</w:t>
            </w:r>
          </w:p>
        </w:tc>
      </w:tr>
      <w:tr w:rsidR="00F44A4B" w:rsidTr="00F44A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изменений и дополнений в Устав Городского поселения Суслонгер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Аппарат Собрания депутатов, председатели постоянных комиссий, депутаты муниципального образования</w:t>
            </w:r>
          </w:p>
        </w:tc>
      </w:tr>
      <w:tr w:rsidR="00F44A4B" w:rsidTr="00F44A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numPr>
                <w:ilvl w:val="0"/>
                <w:numId w:val="2"/>
              </w:numPr>
              <w:rPr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Информация о деятельности депутатов Собрания депутатов Городского поселения Суслонгер.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Аппарат Собрания депутатов, председатели постоянных комиссий, депутаты муниципального образования</w:t>
            </w:r>
          </w:p>
        </w:tc>
      </w:tr>
    </w:tbl>
    <w:p w:rsidR="000F79E0" w:rsidRDefault="0040401C">
      <w:pPr>
        <w:pStyle w:val="aa"/>
        <w:spacing w:after="0"/>
        <w:ind w:left="0"/>
        <w:jc w:val="center"/>
        <w:rPr>
          <w:b/>
          <w:sz w:val="22"/>
        </w:rPr>
      </w:pPr>
      <w:r>
        <w:rPr>
          <w:b/>
          <w:sz w:val="22"/>
        </w:rPr>
        <w:t>4</w:t>
      </w:r>
      <w:r w:rsidR="00BA4E87">
        <w:rPr>
          <w:b/>
          <w:sz w:val="22"/>
        </w:rPr>
        <w:t>. Взаимодействие Собрания депутатов Городского поселения Суслонгер с Собранием депутатов Звениговского муниципального района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2410"/>
      </w:tblGrid>
      <w:tr w:rsidR="00F44A4B" w:rsidTr="00F44A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Проведение встреч депутатов Собрания Городского поселения Суслонгер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с депутатами Собрания Звениговского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депутаты Собрания депутатов</w:t>
            </w:r>
          </w:p>
        </w:tc>
      </w:tr>
      <w:tr w:rsidR="00F44A4B" w:rsidTr="00F44A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Проведение совместных встреч с избирателями и приемов граждан, рассмотрение писем и обращений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депутаты Собрания депутатов</w:t>
            </w:r>
          </w:p>
        </w:tc>
      </w:tr>
      <w:tr w:rsidR="00F44A4B" w:rsidTr="00F44A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7F0B94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 w:rsidR="00F44A4B">
              <w:rPr>
                <w:sz w:val="22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spacing w:after="0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Участие главы Городского поселения Суслонгер, председателя  Собрания депутатов в работе сессий Собрания депутатов Звениговского муниципального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</w:p>
        </w:tc>
      </w:tr>
    </w:tbl>
    <w:p w:rsidR="000F79E0" w:rsidRDefault="0040401C">
      <w:pPr>
        <w:jc w:val="center"/>
        <w:rPr>
          <w:b/>
          <w:sz w:val="22"/>
        </w:rPr>
      </w:pPr>
      <w:r>
        <w:rPr>
          <w:b/>
          <w:sz w:val="22"/>
        </w:rPr>
        <w:t>5</w:t>
      </w:r>
      <w:r w:rsidR="00BA4E87">
        <w:rPr>
          <w:b/>
          <w:sz w:val="22"/>
        </w:rPr>
        <w:t>. Взаимодействие Собрания депутатов Городского поселения Суслонгер с Управлением Министерства юстиции  Российской Федерации по Республике Марий Эл, с Министерством юстиции Республики Марий Эл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2410"/>
      </w:tblGrid>
      <w:tr w:rsidR="0071754B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 w:rsidP="007F0B94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Участие главы муниципального образования, председателя Со</w:t>
            </w:r>
            <w:r w:rsidR="007F0B94">
              <w:rPr>
                <w:sz w:val="22"/>
              </w:rPr>
              <w:t>брания депутатов на мероприятиях</w:t>
            </w:r>
            <w:r>
              <w:rPr>
                <w:sz w:val="22"/>
              </w:rPr>
              <w:t xml:space="preserve"> проводимых Управлением Министерства юстиции РФ по РМЭ, Министерством юстиции РМЭ.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4B" w:rsidRDefault="0071754B">
            <w:pPr>
              <w:pStyle w:val="aa"/>
              <w:spacing w:after="0"/>
              <w:ind w:left="0"/>
              <w:jc w:val="center"/>
              <w:rPr>
                <w:sz w:val="22"/>
              </w:rPr>
            </w:pPr>
          </w:p>
        </w:tc>
      </w:tr>
      <w:tr w:rsidR="0071754B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>
            <w:pPr>
              <w:jc w:val="both"/>
              <w:rPr>
                <w:sz w:val="22"/>
              </w:rPr>
            </w:pPr>
            <w:r>
              <w:rPr>
                <w:sz w:val="22"/>
              </w:rPr>
              <w:t>Взаимодействие с Министерством юстиции РМЭ по вопросам включения  в федеральный регистр муниципальных правовых актов, принятых Собранием депутатов поселения.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>
            <w:pPr>
              <w:jc w:val="center"/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4B" w:rsidRDefault="0071754B">
            <w:pPr>
              <w:jc w:val="center"/>
              <w:rPr>
                <w:sz w:val="22"/>
              </w:rPr>
            </w:pPr>
          </w:p>
        </w:tc>
      </w:tr>
      <w:tr w:rsidR="0071754B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>
            <w:pPr>
              <w:jc w:val="both"/>
              <w:rPr>
                <w:sz w:val="22"/>
              </w:rPr>
            </w:pPr>
            <w:r>
              <w:rPr>
                <w:sz w:val="22"/>
              </w:rPr>
              <w:t>Взаимодействие с Управлением Министерства юстиции РФ по РМЭ по вопросам регистрации Устава и внесенных в них изменений и дополнений.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>
            <w:pPr>
              <w:jc w:val="center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4B" w:rsidRDefault="0071754B">
            <w:pPr>
              <w:jc w:val="center"/>
              <w:rPr>
                <w:sz w:val="22"/>
              </w:rPr>
            </w:pPr>
          </w:p>
        </w:tc>
      </w:tr>
      <w:tr w:rsidR="0071754B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>
            <w:pPr>
              <w:rPr>
                <w:sz w:val="22"/>
              </w:rPr>
            </w:pPr>
            <w:r>
              <w:rPr>
                <w:sz w:val="22"/>
              </w:rPr>
              <w:t xml:space="preserve">Рассмотрение экспертных заключений нормативных правовых актов на заседаниях постоянных комиссий и сессий Собрания депутатов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54B" w:rsidRDefault="0071754B">
            <w:pPr>
              <w:jc w:val="center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54B" w:rsidRDefault="0071754B">
            <w:pPr>
              <w:jc w:val="center"/>
              <w:rPr>
                <w:sz w:val="22"/>
              </w:rPr>
            </w:pPr>
          </w:p>
        </w:tc>
      </w:tr>
    </w:tbl>
    <w:p w:rsidR="000F79E0" w:rsidRDefault="0040401C">
      <w:pPr>
        <w:jc w:val="center"/>
        <w:rPr>
          <w:b/>
          <w:sz w:val="22"/>
        </w:rPr>
      </w:pPr>
      <w:r>
        <w:rPr>
          <w:b/>
          <w:sz w:val="22"/>
        </w:rPr>
        <w:t>6</w:t>
      </w:r>
      <w:r w:rsidR="00BA4E87">
        <w:rPr>
          <w:b/>
          <w:sz w:val="22"/>
        </w:rPr>
        <w:t>. Взаимодействие Собрания депутатов Городского поселения Суслонгер с Прокуратурой Звениговского района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2410"/>
      </w:tblGrid>
      <w:tr w:rsidR="000F79E0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Участие прокурора Звениговского района в заседаниях постоянных комиссий и в работе сессий Собрания депутатов Городского поселения Суслонгер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Участие представителей Прокуратуры района в нормотворческой деятельности Собрания депутатов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Направление в прокуратуру района нормативно-правовых актов в виде проектов решений для получения правовой оценки.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прокуратурой экспертных заключений на проекты решений, вносимые на рассмотрение сессий Собрания депутатов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  <w:tr w:rsidR="000F79E0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pStyle w:val="aa"/>
              <w:spacing w:after="0"/>
              <w:ind w:left="0"/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Рассмотрение информаций, представлений,  протестов,  поступающих в адрес Собрания депутатов Городского поселения Суслонгер от прокуратуры Звениговского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Председатель Собрания депутатов</w:t>
            </w:r>
          </w:p>
        </w:tc>
      </w:tr>
    </w:tbl>
    <w:p w:rsidR="000F79E0" w:rsidRDefault="0040401C">
      <w:pPr>
        <w:jc w:val="center"/>
        <w:rPr>
          <w:b/>
          <w:sz w:val="22"/>
        </w:rPr>
      </w:pPr>
      <w:r>
        <w:rPr>
          <w:b/>
          <w:sz w:val="22"/>
        </w:rPr>
        <w:t>7</w:t>
      </w:r>
      <w:r w:rsidR="00BA4E87">
        <w:rPr>
          <w:b/>
          <w:sz w:val="22"/>
        </w:rPr>
        <w:t>. Информационное обеспечение деятельности Собрания депутатов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2410"/>
      </w:tblGrid>
      <w:tr w:rsidR="00F44A4B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jc w:val="both"/>
              <w:rPr>
                <w:sz w:val="22"/>
              </w:rPr>
            </w:pPr>
            <w:r>
              <w:rPr>
                <w:sz w:val="22"/>
              </w:rPr>
              <w:t>Встреча депутатов с избирателями, отчеты депутатов перед избирателями.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977EC0">
            <w:pPr>
              <w:rPr>
                <w:sz w:val="22"/>
              </w:rPr>
            </w:pPr>
            <w:r>
              <w:rPr>
                <w:sz w:val="22"/>
              </w:rPr>
              <w:t>Суслонгерская городская администрация</w:t>
            </w:r>
          </w:p>
        </w:tc>
      </w:tr>
      <w:tr w:rsidR="00F44A4B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Выступление депутатов в средствах массовой информации по вопросам деятельности Собрания депутатов Городского поселения Суслонгер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977EC0">
            <w:pPr>
              <w:rPr>
                <w:sz w:val="22"/>
              </w:rPr>
            </w:pPr>
            <w:r>
              <w:rPr>
                <w:sz w:val="22"/>
              </w:rPr>
              <w:t>ведущий специалист администрации</w:t>
            </w:r>
          </w:p>
        </w:tc>
      </w:tr>
      <w:tr w:rsidR="00F44A4B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</w:t>
            </w:r>
            <w:proofErr w:type="gramStart"/>
            <w:r>
              <w:rPr>
                <w:sz w:val="22"/>
              </w:rPr>
              <w:t>публикации Решений Сессий Собрания депутатов Городского поселения</w:t>
            </w:r>
            <w:proofErr w:type="gramEnd"/>
            <w:r>
              <w:rPr>
                <w:sz w:val="22"/>
              </w:rPr>
              <w:t xml:space="preserve"> Суслонгер  и других материалов о депутатской деятельности в районной газете «Звениговская неделя»,  обнародование на информационных стендах, и  размещение в разделе «Собрание депутатов» на официальном сайте Звениговского муниципального района в информационно-телекоммуникационной сети «Интернет»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A4B" w:rsidRDefault="00F44A4B">
            <w:pPr>
              <w:rPr>
                <w:sz w:val="22"/>
              </w:rPr>
            </w:pPr>
            <w:r>
              <w:rPr>
                <w:sz w:val="22"/>
              </w:rPr>
              <w:t>ведущий специалист администрации</w:t>
            </w:r>
          </w:p>
        </w:tc>
      </w:tr>
      <w:tr w:rsidR="00977EC0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C0" w:rsidRDefault="00977EC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C0" w:rsidRDefault="00977EC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Ведение хроники деятельности Собрания депутатов Городского поселения Суслонгер, оформление </w:t>
            </w:r>
            <w:proofErr w:type="gramStart"/>
            <w:r>
              <w:rPr>
                <w:sz w:val="22"/>
              </w:rPr>
              <w:t>протоколов сессий Собрания депутатов Городского поселения</w:t>
            </w:r>
            <w:proofErr w:type="gramEnd"/>
            <w:r>
              <w:rPr>
                <w:sz w:val="22"/>
              </w:rPr>
              <w:t xml:space="preserve"> Суслонгер и принятых на них решений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C0" w:rsidRDefault="00977E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C0" w:rsidRDefault="00977EC0">
            <w:r w:rsidRPr="003D63A9">
              <w:rPr>
                <w:sz w:val="22"/>
              </w:rPr>
              <w:t>ведущий специалист администрации</w:t>
            </w:r>
          </w:p>
        </w:tc>
      </w:tr>
      <w:tr w:rsidR="00977EC0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C0" w:rsidRDefault="00977EC0">
            <w:pPr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C0" w:rsidRDefault="00977EC0">
            <w:pPr>
              <w:jc w:val="both"/>
              <w:rPr>
                <w:sz w:val="22"/>
              </w:rPr>
            </w:pPr>
            <w:r>
              <w:rPr>
                <w:sz w:val="22"/>
              </w:rPr>
              <w:t>Систематизация и аналитический обзор документов, принимаемых федеральными и республиканскими органами, а также периодической печати и литературы, поступающей в Собрание депутатов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C0" w:rsidRDefault="00977E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EC0" w:rsidRDefault="00977EC0">
            <w:r w:rsidRPr="003D63A9">
              <w:rPr>
                <w:sz w:val="22"/>
              </w:rPr>
              <w:t>ведущий специалист администрации</w:t>
            </w:r>
          </w:p>
        </w:tc>
      </w:tr>
    </w:tbl>
    <w:p w:rsidR="000F79E0" w:rsidRDefault="0040401C">
      <w:pPr>
        <w:jc w:val="center"/>
        <w:rPr>
          <w:b/>
          <w:sz w:val="22"/>
        </w:rPr>
      </w:pPr>
      <w:r>
        <w:rPr>
          <w:b/>
          <w:sz w:val="22"/>
        </w:rPr>
        <w:t>8</w:t>
      </w:r>
      <w:r w:rsidR="00BA4E87">
        <w:rPr>
          <w:b/>
          <w:sz w:val="22"/>
        </w:rPr>
        <w:t>. Контрольная деятельность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2410"/>
      </w:tblGrid>
      <w:tr w:rsidR="000F79E0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Встречи председателя Собрания депутатов Городского поселения Суслонгер, председателей постоянных комиссий с руководством Прокуратуры района по вопросам законности, принимаемым представительным органом нормативных актов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0F79E0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Рассмотрение на сессиях Собрания депутатов, заседаниях постоянных комиссий</w:t>
            </w:r>
            <w:r>
              <w:t xml:space="preserve"> </w:t>
            </w:r>
            <w:r>
              <w:rPr>
                <w:sz w:val="22"/>
              </w:rPr>
              <w:t xml:space="preserve">в порядке </w:t>
            </w:r>
            <w:proofErr w:type="gramStart"/>
            <w:r>
              <w:rPr>
                <w:sz w:val="22"/>
              </w:rPr>
              <w:t>контроля хода  исполнения бюджета Городского поселения</w:t>
            </w:r>
            <w:proofErr w:type="gramEnd"/>
            <w:r>
              <w:rPr>
                <w:sz w:val="22"/>
              </w:rPr>
              <w:t xml:space="preserve"> Суслонгер,  вопросов соблюдения и </w:t>
            </w:r>
            <w:r>
              <w:rPr>
                <w:sz w:val="22"/>
              </w:rPr>
              <w:lastRenderedPageBreak/>
              <w:t>исполнения ранее принятых решений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0F79E0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Изучение вопросов реализации принятых сессиями Собрания депутатов решений органами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0F79E0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Работа по проведению антикоррупционной экспертизы проектов нормативно-правовых актов и принятых Сессией Собрания депутатов Городского поселения Суслонгер нормативно-правовых актов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 </w:t>
            </w:r>
          </w:p>
          <w:p w:rsidR="000F79E0" w:rsidRDefault="000F79E0">
            <w:pPr>
              <w:rPr>
                <w:sz w:val="22"/>
              </w:rPr>
            </w:pPr>
          </w:p>
        </w:tc>
      </w:tr>
      <w:tr w:rsidR="000F79E0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депутатов Собрания депутатов Городского поселения Суслонгер проектами решений, материалами, вносимыми на рассмотрение сессии.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согласно регламента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 </w:t>
            </w:r>
          </w:p>
          <w:p w:rsidR="000F79E0" w:rsidRDefault="000F79E0">
            <w:pPr>
              <w:rPr>
                <w:sz w:val="22"/>
              </w:rPr>
            </w:pPr>
          </w:p>
        </w:tc>
      </w:tr>
      <w:tr w:rsidR="000F79E0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Подготовка материалов сессии в Министерство юстиции Республики Марий Эл для включения их в регистр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 </w:t>
            </w:r>
          </w:p>
          <w:p w:rsidR="000F79E0" w:rsidRDefault="000F79E0">
            <w:pPr>
              <w:rPr>
                <w:sz w:val="22"/>
              </w:rPr>
            </w:pPr>
          </w:p>
        </w:tc>
      </w:tr>
      <w:tr w:rsidR="000F79E0" w:rsidTr="0071754B">
        <w:tc>
          <w:tcPr>
            <w:tcW w:w="9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40401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BA4E87">
              <w:rPr>
                <w:b/>
                <w:sz w:val="22"/>
              </w:rPr>
              <w:t>. Нормотворческая работа</w:t>
            </w:r>
          </w:p>
        </w:tc>
      </w:tr>
      <w:tr w:rsidR="000F79E0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Внесение изменений и дополнений в ранее принятые муниципальные нормативные правовые акты в целях их приведения в соответствие с принятыми федеральными и республиканскими законами.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  <w:tr w:rsidR="000F79E0" w:rsidTr="007175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ind w:firstLine="35"/>
              <w:jc w:val="both"/>
              <w:rPr>
                <w:sz w:val="22"/>
              </w:rPr>
            </w:pPr>
            <w:r>
              <w:rPr>
                <w:sz w:val="22"/>
              </w:rPr>
              <w:t>Мониторинг проблем, возникающих  в связи с представлением актов прокурорского реагирования и экспертных заключений Министерства юстиции Республики Марий Эл на принятие решения Собрания депутатов.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 xml:space="preserve">председатель Собрания депутатов, </w:t>
            </w:r>
          </w:p>
          <w:p w:rsidR="000F79E0" w:rsidRDefault="00BA4E87">
            <w:pPr>
              <w:rPr>
                <w:sz w:val="22"/>
              </w:rPr>
            </w:pPr>
            <w:r>
              <w:rPr>
                <w:sz w:val="22"/>
              </w:rPr>
              <w:t>председатели постоянных комиссий</w:t>
            </w:r>
          </w:p>
        </w:tc>
      </w:tr>
    </w:tbl>
    <w:p w:rsidR="000F79E0" w:rsidRDefault="000F79E0">
      <w:pPr>
        <w:jc w:val="center"/>
        <w:rPr>
          <w:sz w:val="22"/>
        </w:rPr>
      </w:pPr>
    </w:p>
    <w:sectPr w:rsidR="000F79E0">
      <w:pgSz w:w="11906" w:h="16838"/>
      <w:pgMar w:top="1134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C4" w:rsidRDefault="00A76BC4" w:rsidP="00654F16">
      <w:r>
        <w:separator/>
      </w:r>
    </w:p>
  </w:endnote>
  <w:endnote w:type="continuationSeparator" w:id="0">
    <w:p w:rsidR="00A76BC4" w:rsidRDefault="00A76BC4" w:rsidP="0065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C4" w:rsidRDefault="00A76BC4" w:rsidP="00654F16">
      <w:r>
        <w:separator/>
      </w:r>
    </w:p>
  </w:footnote>
  <w:footnote w:type="continuationSeparator" w:id="0">
    <w:p w:rsidR="00A76BC4" w:rsidRDefault="00A76BC4" w:rsidP="00654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187E"/>
    <w:multiLevelType w:val="hybridMultilevel"/>
    <w:tmpl w:val="F2A0737E"/>
    <w:lvl w:ilvl="0" w:tplc="9A52B9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D443D8"/>
    <w:multiLevelType w:val="hybridMultilevel"/>
    <w:tmpl w:val="54245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A7140"/>
    <w:multiLevelType w:val="hybridMultilevel"/>
    <w:tmpl w:val="3E686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A4A35"/>
    <w:multiLevelType w:val="hybridMultilevel"/>
    <w:tmpl w:val="F2A0737E"/>
    <w:lvl w:ilvl="0" w:tplc="9A52B9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FAF53A1"/>
    <w:multiLevelType w:val="multilevel"/>
    <w:tmpl w:val="300EDF78"/>
    <w:lvl w:ilvl="0">
      <w:start w:val="1"/>
      <w:numFmt w:val="decimal"/>
      <w:lvlText w:val="%1."/>
      <w:lvlJc w:val="righ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F7512"/>
    <w:multiLevelType w:val="hybridMultilevel"/>
    <w:tmpl w:val="DEEA6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5656A"/>
    <w:multiLevelType w:val="multilevel"/>
    <w:tmpl w:val="B716689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734C4"/>
    <w:multiLevelType w:val="hybridMultilevel"/>
    <w:tmpl w:val="3F586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709DA"/>
    <w:multiLevelType w:val="hybridMultilevel"/>
    <w:tmpl w:val="AC5A6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33841"/>
    <w:multiLevelType w:val="hybridMultilevel"/>
    <w:tmpl w:val="BEFEAF88"/>
    <w:lvl w:ilvl="0" w:tplc="94B0B12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9E0"/>
    <w:rsid w:val="000F79E0"/>
    <w:rsid w:val="00127DCC"/>
    <w:rsid w:val="002A48BA"/>
    <w:rsid w:val="00376DCF"/>
    <w:rsid w:val="0040401C"/>
    <w:rsid w:val="00654F16"/>
    <w:rsid w:val="0071754B"/>
    <w:rsid w:val="007F0B94"/>
    <w:rsid w:val="009257F9"/>
    <w:rsid w:val="009757CF"/>
    <w:rsid w:val="00977EC0"/>
    <w:rsid w:val="00A518B9"/>
    <w:rsid w:val="00A76BC4"/>
    <w:rsid w:val="00A93F0D"/>
    <w:rsid w:val="00BA4E87"/>
    <w:rsid w:val="00CC1817"/>
    <w:rsid w:val="00D374D9"/>
    <w:rsid w:val="00F44A4B"/>
    <w:rsid w:val="00F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2"/>
    <w:pPr>
      <w:outlineLvl w:val="8"/>
    </w:pPr>
    <w:rPr>
      <w:rFonts w:ascii="Times New Roman" w:hAnsi="Times New Roman"/>
      <w:sz w:val="28"/>
      <w:u w:color="000000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0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Calibri" w:hAnsi="Calibri"/>
      <w:b w:val="0"/>
      <w:i w:val="0"/>
      <w:caps w:val="0"/>
      <w:strike w:val="0"/>
      <w:color w:val="000000"/>
      <w:sz w:val="20"/>
      <w:u w:val="none" w:color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2"/>
    <w:link w:val="a3"/>
    <w:rPr>
      <w:rFonts w:ascii="Tahoma" w:hAnsi="Tahoma"/>
      <w:b w:val="0"/>
      <w:i w:val="0"/>
      <w:caps w:val="0"/>
      <w:strike w:val="0"/>
      <w:color w:val="000000"/>
      <w:sz w:val="16"/>
      <w:u w:val="none" w:color="000000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оки1"/>
    <w:basedOn w:val="13"/>
    <w:link w:val="a5"/>
  </w:style>
  <w:style w:type="character" w:styleId="a5">
    <w:name w:val="line number"/>
    <w:basedOn w:val="a0"/>
    <w:link w:val="12"/>
  </w:style>
  <w:style w:type="character" w:customStyle="1" w:styleId="2">
    <w:name w:val="Обычный2"/>
    <w:rPr>
      <w:rFonts w:ascii="Times New Roman" w:hAnsi="Times New Roman"/>
      <w:b w:val="0"/>
      <w:i w:val="0"/>
      <w:caps w:val="0"/>
      <w:strike w:val="0"/>
      <w:color w:val="000000"/>
      <w:sz w:val="28"/>
      <w:u w:val="none" w:color="00000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сноски1"/>
    <w:link w:val="a6"/>
    <w:rPr>
      <w:vertAlign w:val="superscript"/>
    </w:rPr>
  </w:style>
  <w:style w:type="character" w:styleId="a6">
    <w:name w:val="footnote reference"/>
    <w:link w:val="14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ody Text"/>
    <w:basedOn w:val="a"/>
    <w:link w:val="a9"/>
    <w:pPr>
      <w:spacing w:after="120"/>
    </w:pPr>
    <w:rPr>
      <w:sz w:val="20"/>
    </w:rPr>
  </w:style>
  <w:style w:type="character" w:customStyle="1" w:styleId="a9">
    <w:name w:val="Основной текст Знак"/>
    <w:basedOn w:val="2"/>
    <w:link w:val="a8"/>
    <w:rPr>
      <w:rFonts w:ascii="Times New Roman" w:hAnsi="Times New Roman"/>
      <w:b w:val="0"/>
      <w:i w:val="0"/>
      <w:caps w:val="0"/>
      <w:strike w:val="0"/>
      <w:color w:val="000000"/>
      <w:sz w:val="20"/>
      <w:u w:val="none" w:color="000000"/>
    </w:rPr>
  </w:style>
  <w:style w:type="paragraph" w:styleId="aa">
    <w:name w:val="Body Text Indent"/>
    <w:basedOn w:val="a"/>
    <w:link w:val="ab"/>
    <w:pPr>
      <w:spacing w:after="120"/>
      <w:ind w:left="283"/>
    </w:pPr>
    <w:rPr>
      <w:sz w:val="20"/>
    </w:rPr>
  </w:style>
  <w:style w:type="character" w:customStyle="1" w:styleId="ab">
    <w:name w:val="Основной текст с отступом Знак"/>
    <w:basedOn w:val="2"/>
    <w:link w:val="aa"/>
    <w:rPr>
      <w:rFonts w:ascii="Times New Roman" w:hAnsi="Times New Roman"/>
      <w:b w:val="0"/>
      <w:i w:val="0"/>
      <w:caps w:val="0"/>
      <w:strike w:val="0"/>
      <w:color w:val="000000"/>
      <w:sz w:val="20"/>
      <w:u w:val="none" w:color="00000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note text"/>
    <w:basedOn w:val="a"/>
    <w:link w:val="ad"/>
    <w:rPr>
      <w:sz w:val="20"/>
    </w:rPr>
  </w:style>
  <w:style w:type="character" w:customStyle="1" w:styleId="ad">
    <w:name w:val="Текст сноски Знак"/>
    <w:basedOn w:val="2"/>
    <w:link w:val="ac"/>
    <w:rPr>
      <w:rFonts w:ascii="Times New Roman" w:hAnsi="Times New Roman"/>
      <w:b w:val="0"/>
      <w:i w:val="0"/>
      <w:caps w:val="0"/>
      <w:strike w:val="0"/>
      <w:color w:val="000000"/>
      <w:sz w:val="20"/>
      <w:u w:val="none" w:color="000000"/>
    </w:rPr>
  </w:style>
  <w:style w:type="paragraph" w:customStyle="1" w:styleId="24">
    <w:name w:val="Основной шрифт абзаца2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styleId="33">
    <w:name w:val="Body Text 3"/>
    <w:basedOn w:val="a"/>
    <w:link w:val="34"/>
    <w:pPr>
      <w:jc w:val="center"/>
    </w:pPr>
    <w:rPr>
      <w:b/>
      <w:sz w:val="20"/>
    </w:rPr>
  </w:style>
  <w:style w:type="character" w:customStyle="1" w:styleId="34">
    <w:name w:val="Основной текст 3 Знак"/>
    <w:basedOn w:val="2"/>
    <w:link w:val="33"/>
    <w:rPr>
      <w:rFonts w:ascii="Times New Roman" w:hAnsi="Times New Roman"/>
      <w:b/>
      <w:i w:val="0"/>
      <w:caps w:val="0"/>
      <w:strike w:val="0"/>
      <w:color w:val="000000"/>
      <w:sz w:val="20"/>
      <w:u w:val="none" w:color="00000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  <w:style w:type="table" w:styleId="18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654F1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54F16"/>
    <w:rPr>
      <w:rFonts w:ascii="Times New Roman" w:hAnsi="Times New Roman"/>
      <w:sz w:val="28"/>
      <w:u w:color="000000"/>
    </w:rPr>
  </w:style>
  <w:style w:type="paragraph" w:styleId="af5">
    <w:name w:val="footer"/>
    <w:basedOn w:val="a"/>
    <w:link w:val="af6"/>
    <w:uiPriority w:val="99"/>
    <w:unhideWhenUsed/>
    <w:rsid w:val="00654F1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54F16"/>
    <w:rPr>
      <w:rFonts w:ascii="Times New Roman" w:hAnsi="Times New Roman"/>
      <w:sz w:val="28"/>
      <w:u w:color="000000"/>
    </w:rPr>
  </w:style>
  <w:style w:type="paragraph" w:styleId="af7">
    <w:name w:val="List Paragraph"/>
    <w:basedOn w:val="a"/>
    <w:uiPriority w:val="34"/>
    <w:qFormat/>
    <w:rsid w:val="00654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14</cp:revision>
  <cp:lastPrinted>2023-12-19T11:13:00Z</cp:lastPrinted>
  <dcterms:created xsi:type="dcterms:W3CDTF">2023-12-11T07:06:00Z</dcterms:created>
  <dcterms:modified xsi:type="dcterms:W3CDTF">2024-12-25T09:07:00Z</dcterms:modified>
</cp:coreProperties>
</file>